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2" w:rsidRDefault="003616E5">
      <w:bookmarkStart w:id="0" w:name="_GoBack"/>
      <w:r>
        <w:t xml:space="preserve">Описание содержания и </w:t>
      </w:r>
      <w:proofErr w:type="spellStart"/>
      <w:r>
        <w:t>принт-скрины</w:t>
      </w:r>
      <w:proofErr w:type="spellEnd"/>
      <w:r>
        <w:t xml:space="preserve"> </w:t>
      </w:r>
      <w:proofErr w:type="gramStart"/>
      <w:r>
        <w:t>интернет-страницы</w:t>
      </w:r>
      <w:proofErr w:type="gramEnd"/>
      <w:r>
        <w:t>, посвященной тематике комплекса ГТО</w:t>
      </w:r>
    </w:p>
    <w:bookmarkEnd w:id="0"/>
    <w:p w:rsidR="003616E5" w:rsidRDefault="003616E5">
      <w:r>
        <w:t xml:space="preserve">Ссылка </w:t>
      </w:r>
      <w:hyperlink r:id="rId6" w:history="1">
        <w:r w:rsidRPr="00054EBE">
          <w:rPr>
            <w:rStyle w:val="a3"/>
          </w:rPr>
          <w:t>http://www.gimnaziya15.ru/gto</w:t>
        </w:r>
      </w:hyperlink>
      <w:r>
        <w:t xml:space="preserve"> 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292C7"/>
          <w:bdr w:val="none" w:sz="0" w:space="0" w:color="auto" w:frame="1"/>
        </w:rPr>
        <w:t>Всероссийский физкультурно-спортивный комплекс «Готов к труду и обороне» (ГТО)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Style w:val="wixguard"/>
          <w:rFonts w:ascii="Arial" w:hAnsi="Arial" w:cs="Arial"/>
          <w:color w:val="4292C7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292C7"/>
          <w:sz w:val="21"/>
          <w:szCs w:val="21"/>
          <w:bdr w:val="none" w:sz="0" w:space="0" w:color="auto" w:frame="1"/>
        </w:rPr>
        <w:t>Горячая линия комплекса ГТО 8 800 350-00-00</w:t>
      </w:r>
      <w:r>
        <w:rPr>
          <w:rFonts w:ascii="Arial" w:hAnsi="Arial" w:cs="Arial"/>
          <w:color w:val="4292C7"/>
          <w:sz w:val="21"/>
          <w:szCs w:val="21"/>
          <w:bdr w:val="none" w:sz="0" w:space="0" w:color="auto" w:frame="1"/>
        </w:rPr>
        <w:br/>
      </w:r>
      <w:hyperlink r:id="rId7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ДОКУМЕНТЫ (последнее обновление)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Style w:val="wixguard"/>
          <w:rFonts w:ascii="Arial" w:hAnsi="Arial" w:cs="Arial"/>
          <w:color w:val="4292C7"/>
          <w:u w:val="single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Общероссийское движение «Готов к труду и обороне» 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–п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рограмма физкультурной подготовки, существовавшая в нашей стране с 1931 по 1991 год. С 2014 года происходит возрождение комплекса в условиях современной России. Виды нормативов и испытаний, входящих в состав ВФСК ГТО, направлены на определение уровня развития физических качеств человека: выносливости, силы, гибкости и его скоростных возможностей. Современный комплекс ГТО – полноценная программная и нормативная основа физического воспитания населения страны, нацеленная на развитие массового спорта и оздоровление нации. 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трём уровням трудности, соответствующим золотому, серебряному и бронзовому знакам отличия «Готов к труду и обороне» (ГТО). В 2014 г. Правительство РФ разработало и приняло ряд документов, направленных на воссоздание комплекса ГТО. В этих документах определены цели, задачи, принципы, содержание, структура и методика внедрения комплекса ГТО. Указ Президента РФ «О Всероссийском физкультурно-спортивном комплексе "Готов к труду и обороне" (ГТО)» № 172 от 24.03.2014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8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http://www.kremlin.ru/events/president/news/20636</w:t>
        </w:r>
      </w:hyperlink>
      <w:r>
        <w:rPr>
          <w:rStyle w:val="color19"/>
          <w:rFonts w:ascii="Arial" w:hAnsi="Arial" w:cs="Arial"/>
          <w:color w:val="0065A9"/>
          <w:sz w:val="21"/>
          <w:szCs w:val="21"/>
          <w:bdr w:val="none" w:sz="0" w:space="0" w:color="auto" w:frame="1"/>
        </w:rPr>
        <w:t> </w:t>
      </w:r>
    </w:p>
    <w:p w:rsidR="003616E5" w:rsidRDefault="003616E5"/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Постановление Правительства РФ от 11.06.2014 № 540 «Об утверждении Положения о ВФСК "Готов к труду и обороне" (ГТО)»  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9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https://legalacts.ru/doc/postanovlenie-pravitelstva-rf-ot-11062014-n-540/</w:t>
        </w:r>
      </w:hyperlink>
      <w:r>
        <w:rPr>
          <w:rStyle w:val="color19"/>
          <w:rFonts w:ascii="Arial" w:hAnsi="Arial" w:cs="Arial"/>
          <w:color w:val="0065A9"/>
          <w:sz w:val="21"/>
          <w:szCs w:val="21"/>
          <w:bdr w:val="none" w:sz="0" w:space="0" w:color="auto" w:frame="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10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Распоряжение Правительства РФ № 1165-р от 30.06.2014 (План мероприятий по поэтапному внедрению ВФСК «Готов к труду и обороне» (ГТО))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11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Приказ Министерства спорта РФ № 575 от 08.07.2014 «Об утверждении государственных требований к уровню физической подготовленности населения при выполнении нормативов ВФСК "Готов к труду и обороне" (ГТО)»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12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Приложение к приказу Министерства спорта РФ № 575 от 08.07.2014 «Государственные требования к уровню физической подготовленности населения при выполнении нормативов ВФСК "Готов к труду и обороне" (ГТО)»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13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Приказ Министерства спорта РФ № 705 от 19.08.2014 «Об утверждении образца и описания знака отличия ВФСК ГТО»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br/>
      </w:r>
      <w:hyperlink r:id="rId14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Приказ Министерства спорта РФ №1045 от 16.11.2015 «О внесении изменений в приказ Министерства спорта РФ от 08.07.2014 "Об утверждении государственных требований к уровню физической подготовленности населения при выполнении нормативов ВФСК "Готов к труду и обороне" 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(ГТО)»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Цель комплекса ГТО: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увеличение продолжительности жизни населения с помощью систематической физической подготовки. 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Задачи: массовое внедрение комплекса ГТО, охват системой подготовки всех возрастных групп населения. 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Принципы: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добровольность и доступность системы подготовки для всех слоёв населения, медицинский контроль, учёт местных традиций и особенностей. 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Содержание комплекса: 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15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Норма ГТО </w:t>
        </w:r>
      </w:hyperlink>
      <w:hyperlink r:id="rId16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–</w:t>
        </w:r>
      </w:hyperlink>
      <w:hyperlink r:id="rId17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 норма жизни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четырёх в зависимости от пола и возраста. Кроме того, для каждой ступени определены необходимые знания, умения и рекомендации к двигательному режиму. 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Сдавшим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нормы в зависимости от результата будут выдаваться значки золотой, серебряный, бронзовый.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0065A9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color19"/>
          <w:rFonts w:ascii="Arial" w:hAnsi="Arial" w:cs="Arial"/>
          <w:b/>
          <w:bCs/>
          <w:color w:val="0065A9"/>
          <w:sz w:val="21"/>
          <w:szCs w:val="21"/>
          <w:bdr w:val="none" w:sz="0" w:space="0" w:color="auto" w:frame="1"/>
        </w:rPr>
        <w:t>Нормы ГТО для школьников: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18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1 ступень </w:t>
        </w:r>
      </w:hyperlink>
      <w:hyperlink r:id="rId19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–</w:t>
        </w:r>
      </w:hyperlink>
      <w:hyperlink r:id="rId20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для школьников 6-8 лет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hyperlink r:id="rId21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2 ступень </w:t>
        </w:r>
      </w:hyperlink>
      <w:hyperlink r:id="rId22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–</w:t>
        </w:r>
      </w:hyperlink>
      <w:hyperlink r:id="rId23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для школьников 9-10 лет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hyperlink r:id="rId24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3 ступень </w:t>
        </w:r>
      </w:hyperlink>
      <w:hyperlink r:id="rId25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–</w:t>
        </w:r>
      </w:hyperlink>
      <w:hyperlink r:id="rId26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для школьников 11-12 лет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hyperlink r:id="rId27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4 ступень </w:t>
        </w:r>
      </w:hyperlink>
      <w:hyperlink r:id="rId28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–</w:t>
        </w:r>
      </w:hyperlink>
      <w:hyperlink r:id="rId29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для школьников 13-15 лет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hyperlink r:id="rId30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5 ступень </w:t>
        </w:r>
      </w:hyperlink>
      <w:hyperlink r:id="rId31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–</w:t>
        </w:r>
      </w:hyperlink>
      <w:hyperlink r:id="rId32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для школьников 16-17 лет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color18"/>
          <w:rFonts w:ascii="Arial" w:hAnsi="Arial" w:cs="Arial"/>
          <w:color w:val="0099FF"/>
          <w:sz w:val="21"/>
          <w:szCs w:val="21"/>
          <w:bdr w:val="none" w:sz="0" w:space="0" w:color="auto" w:frame="1"/>
        </w:rPr>
        <w:t>ВНИМАНИЕ!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33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Приказом Министерства спорта РФ №542 от 19.06.2017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утверждены государственные требования Всероссийского физкультурно-спортивного комплекса «Готов к труду и обороне» (ГТО) на 2018-2021 годы (далее – требования). Обращаем внимание, что новые требования вступают в силу с 01 января 2018 года. В связи с этим отчётный период у школьников (1-6 возрастная ступень) по «старым» нормативам действует с 01 июля по 31 декабря 2017 года. Таким образом, школьникам 1-6 ступени нужно выполнить ВСЕ испытания для получения знака отличия в 2017 году до декабря. В январе 2018 года выйдет выгрузка по результатам тестирования с июля по декабрь. С 01 января 2018 года испытания за предыдущий период уйдут в АРХИВ. Новый отчётный период будет действовать с 01 января до 01 июля 2018 года.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34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История развития ВФСК ГТО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35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Об изменениях в ФЗ от 04.12.2007 № 329-ФЗ</w:t>
        </w:r>
      </w:hyperlink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36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Письмо МО Красноярского края от 29.12.2015 № 75-14048 «О внедрении ВФСК ГТО»</w:t>
        </w:r>
      </w:hyperlink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37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Актуальная информация для </w:t>
        </w:r>
      </w:hyperlink>
      <w:hyperlink r:id="rId38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обучающихся 11 классов: </w:t>
        </w:r>
      </w:hyperlink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Письмо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МОиН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РФ № 1147 от 14.10.2015 «Об утверждении порядка приёма на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обучение по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образовательным программам высшего образования – программам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бакалавриата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специалитета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, программам магистратуры»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39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Алгоритм действий для выполнения нормативов ВФСК ГТО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0" w:tgtFrame="_blank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Алгоритмы действий при индивидуальной и коллективной подаче заявки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Все формы заявок можно найти на сайте дирекции спортивно-массовых мероприятий </w:t>
      </w:r>
      <w:hyperlink r:id="rId41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http://dsmm24.ru/vfsk-gto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2" w:tgtFrame="_blank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Согласие родителя (законного представителя) на </w:t>
        </w:r>
        <w:proofErr w:type="spellStart"/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обоаботку</w:t>
        </w:r>
        <w:proofErr w:type="spellEnd"/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персональных данных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3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ГТО: нормативно-правовое регулирование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4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Методические рекомендации по разработке учебных программ по предмету «Физическая культура» с внедрением норм ГТО для общеобразовательных учреждений</w:t>
        </w:r>
      </w:hyperlink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5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Методические рекомендации по организации и проведению нормативов испытаний / тестов ВФСК ГТО</w:t>
        </w:r>
      </w:hyperlink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lastRenderedPageBreak/>
        <w:t>​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6" w:tgtFrame="_blank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Методические рекомендации Министерства спорта РФ по организационно-правовым основам функционирования Всероссийского физкультурно-спортивного комплекса «Готов к труду и обороне», утверждённые 22.12.2016</w:t>
        </w:r>
      </w:hyperlink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Рекомендации по организации и проведению мероприятий, посвященных дню возрождения Всероссийского физкультурно-спортивного комплекса «Готов к труду и обороне» (ГТО)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7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Организационные и практические вопросы по внедрению ВФСК ГТО на территории Красноярского края</w:t>
        </w:r>
      </w:hyperlink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48" w:tgtFrame="_blank" w:history="1"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Брендбук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ВФСК ГТО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Обновлённый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брендбук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ВФСК ГТО (одобрен на заседании Координационной комиссии Министерства спорта РФ по введению и реализации ГТО, протокол №9 от 12.10.2016) </w:t>
      </w:r>
      <w:hyperlink r:id="rId49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ссылка</w:t>
        </w:r>
      </w:hyperlink>
      <w:r>
        <w:rPr>
          <w:rFonts w:ascii="Arial" w:hAnsi="Arial" w:cs="Arial"/>
          <w:color w:val="4A4A4A"/>
          <w:sz w:val="21"/>
          <w:szCs w:val="21"/>
        </w:rPr>
        <w:br/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Макеты тестов  ВФСК ГТО с возможностью редактирования </w:t>
      </w:r>
      <w:hyperlink r:id="rId50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ссылка</w:t>
        </w:r>
      </w:hyperlink>
      <w:r>
        <w:rPr>
          <w:rFonts w:ascii="Arial" w:hAnsi="Arial" w:cs="Arial"/>
          <w:color w:val="4A4A4A"/>
          <w:sz w:val="21"/>
          <w:szCs w:val="21"/>
        </w:rPr>
        <w:br/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Видеоролик «ГТО. Подтянись к движению!», «Папа, мама, я – ГТО готова сдать семья»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51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https://goo.gl/dsDGgm</w:t>
        </w:r>
      </w:hyperlink>
      <w:r>
        <w:rPr>
          <w:rStyle w:val="color18"/>
          <w:rFonts w:ascii="Arial" w:hAnsi="Arial" w:cs="Arial"/>
          <w:color w:val="0099FF"/>
          <w:sz w:val="21"/>
          <w:szCs w:val="21"/>
          <w:bdr w:val="none" w:sz="0" w:space="0" w:color="auto" w:frame="1"/>
        </w:rPr>
        <w:t>, </w:t>
      </w:r>
      <w:hyperlink r:id="rId52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https://goo.gl/GfoP6y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Песни ВФСК ГТО для использования при проведении мероприятий комплекса ГТО </w:t>
      </w:r>
      <w:hyperlink r:id="rId53" w:tgtFrame="_blank" w:history="1">
        <w:r>
          <w:rPr>
            <w:rStyle w:val="backcolor11"/>
            <w:rFonts w:ascii="Arial" w:hAnsi="Arial" w:cs="Arial"/>
            <w:color w:val="0000FF"/>
            <w:sz w:val="21"/>
            <w:szCs w:val="21"/>
            <w:bdr w:val="none" w:sz="0" w:space="0" w:color="auto" w:frame="1"/>
            <w:shd w:val="clear" w:color="auto" w:fill="FFFFFF"/>
          </w:rPr>
          <w:t>ссылка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color19"/>
          <w:rFonts w:ascii="Arial" w:hAnsi="Arial" w:cs="Arial"/>
          <w:b/>
          <w:bCs/>
          <w:color w:val="0065A9"/>
          <w:sz w:val="21"/>
          <w:szCs w:val="21"/>
          <w:bdr w:val="none" w:sz="0" w:space="0" w:color="auto" w:frame="1"/>
        </w:rPr>
        <w:t>Партнёрские ссылки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Министерство спорта РФ</w:t>
      </w:r>
      <w:r>
        <w:rPr>
          <w:rFonts w:ascii="Arial" w:hAnsi="Arial" w:cs="Arial"/>
          <w:color w:val="4A4A4A"/>
          <w:sz w:val="21"/>
          <w:szCs w:val="21"/>
        </w:rPr>
        <w:t> </w:t>
      </w:r>
      <w:hyperlink r:id="rId54" w:tgtFrame="_blank" w:history="1">
        <w:r>
          <w:rPr>
            <w:rStyle w:val="color18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http://www.minsport.gov.ru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proofErr w:type="spellStart"/>
      <w:r>
        <w:rPr>
          <w:rFonts w:ascii="Arial" w:hAnsi="Arial" w:cs="Arial"/>
          <w:color w:val="4A4A4A"/>
          <w:sz w:val="21"/>
          <w:szCs w:val="21"/>
        </w:rPr>
        <w:t>Красспорт</w:t>
      </w:r>
      <w:proofErr w:type="spellEnd"/>
      <w:r>
        <w:rPr>
          <w:rFonts w:ascii="Arial" w:hAnsi="Arial" w:cs="Arial"/>
          <w:color w:val="4A4A4A"/>
          <w:sz w:val="21"/>
          <w:szCs w:val="21"/>
        </w:rPr>
        <w:t> </w:t>
      </w:r>
      <w:hyperlink r:id="rId55" w:tgtFrame="_blank" w:history="1">
        <w:r>
          <w:rPr>
            <w:rStyle w:val="color18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http://krassport.ru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Дирекция спортивно-массовых мероприятий</w:t>
      </w:r>
      <w:r>
        <w:rPr>
          <w:rFonts w:ascii="Arial" w:hAnsi="Arial" w:cs="Arial"/>
          <w:color w:val="4A4A4A"/>
          <w:sz w:val="21"/>
          <w:szCs w:val="21"/>
        </w:rPr>
        <w:t> </w:t>
      </w:r>
      <w:hyperlink r:id="rId56" w:tgtFrame="_blank" w:history="1">
        <w:r>
          <w:rPr>
            <w:rStyle w:val="color18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http://dsmm24.ru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Главное управление образования администрации города Красноярска</w:t>
      </w:r>
      <w:hyperlink r:id="rId57" w:tgtFrame="_blank" w:history="1">
        <w:r>
          <w:rPr>
            <w:rStyle w:val="color18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http://krasobr.admkrsk.ru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регистрации на сайте</w:t>
      </w:r>
      <w:r>
        <w:rPr>
          <w:rFonts w:ascii="Arial" w:hAnsi="Arial" w:cs="Arial"/>
          <w:color w:val="4A4A4A"/>
          <w:sz w:val="21"/>
          <w:szCs w:val="21"/>
        </w:rPr>
        <w:t> </w:t>
      </w:r>
      <w:hyperlink r:id="rId58" w:tgtFrame="_blank" w:history="1">
        <w:r>
          <w:rPr>
            <w:rStyle w:val="color18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www.gto.ru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Федеральный проект «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Тьюторы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ВФСК ГТО»</w:t>
      </w:r>
      <w:r>
        <w:rPr>
          <w:rStyle w:val="color18"/>
          <w:rFonts w:ascii="Arial" w:hAnsi="Arial" w:cs="Arial"/>
          <w:color w:val="0099FF"/>
          <w:sz w:val="21"/>
          <w:szCs w:val="21"/>
          <w:bdr w:val="none" w:sz="0" w:space="0" w:color="auto" w:frame="1"/>
        </w:rPr>
        <w:t> </w:t>
      </w:r>
      <w:r>
        <w:rPr>
          <w:rStyle w:val="color18"/>
          <w:rFonts w:ascii="Arial" w:hAnsi="Arial" w:cs="Arial"/>
          <w:color w:val="0099FF"/>
          <w:sz w:val="21"/>
          <w:szCs w:val="21"/>
          <w:u w:val="single"/>
          <w:bdr w:val="none" w:sz="0" w:space="0" w:color="auto" w:frame="1"/>
        </w:rPr>
        <w:t> 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3616E5" w:rsidRDefault="003616E5" w:rsidP="003616E5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color19"/>
          <w:rFonts w:ascii="Arial" w:hAnsi="Arial" w:cs="Arial"/>
          <w:b/>
          <w:bCs/>
          <w:color w:val="0065A9"/>
          <w:sz w:val="21"/>
          <w:szCs w:val="21"/>
          <w:bdr w:val="none" w:sz="0" w:space="0" w:color="auto" w:frame="1"/>
        </w:rPr>
        <w:t>Контакты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t> </w:t>
      </w:r>
    </w:p>
    <w:p w:rsidR="003616E5" w:rsidRDefault="003616E5" w:rsidP="003616E5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 общим вопросам по внедрению ВФСК ГТО на территории Красноярского края необходимо обращаться в: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  <w:t>  1. Центр внедрения ВФСК ГТО Красноярского краевого института повышения квалификации работников физической культуры и спорта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Макаганчук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Валентина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Афиногеновна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тел. 217-99-70)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  <w:t>  2. Министерство спорта Красноярского края: тел. 211-50-56, Чернов Евгений Владимирович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       </w:t>
      </w:r>
    </w:p>
    <w:p w:rsidR="003616E5" w:rsidRDefault="003616E5" w:rsidP="003616E5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По вопросам функционирования Центра тестирования в городе Красноярске необходимо обращаться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:</w:t>
      </w:r>
    </w:p>
    <w:p w:rsidR="003616E5" w:rsidRDefault="003616E5" w:rsidP="003616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Центр тестирования, павильон ГТО, о.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Татышев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(Иванова Виктория Вячеславовна, тел. 272-69-28). Режим работы: понедельник-пятница с 09.00 до 18.00 часов, выходные суббота-воскресенье. Необходимо предварительно позвонить;</w:t>
      </w:r>
    </w:p>
    <w:p w:rsidR="003616E5" w:rsidRDefault="003616E5" w:rsidP="003616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главное управление по физической культуре, спорту и туризму администрации города Красноярска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Озерских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Александр Юрьевич, тел. 222-39-13);</w:t>
      </w:r>
    </w:p>
    <w:p w:rsidR="003616E5" w:rsidRDefault="003616E5" w:rsidP="003616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главное управление образования администрации города Красноярска: организационно-ресурсный центр ДООЦ № 1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Бордюгова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Елена Владимировна, Потапова Анастасия Владимировна, тел. 212-12-64).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3616E5" w:rsidRDefault="003616E5" w:rsidP="003616E5">
      <w:pPr>
        <w:textAlignment w:val="baseline"/>
        <w:rPr>
          <w:rStyle w:val="a3"/>
          <w:sz w:val="15"/>
          <w:szCs w:val="15"/>
          <w:u w:val="none"/>
          <w:bdr w:val="none" w:sz="0" w:space="0" w:color="auto" w:frame="1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"http://www.gto.ru/" \t "_blank"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:rsidR="003616E5" w:rsidRDefault="003616E5" w:rsidP="003616E5">
      <w:pPr>
        <w:textAlignment w:val="baseline"/>
      </w:pPr>
      <w:r>
        <w:rPr>
          <w:rFonts w:ascii="Arial" w:hAnsi="Arial" w:cs="Arial"/>
          <w:noProof/>
          <w:color w:val="0000FF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static.wixstatic.com/media/6be9ae_a2be249aeabf4300b925970e98ed56c6.jpg/v1/fill/w_236,h_285,al_c,q_80,usm_0.66_1.00_0.01/6be9ae_a2be249aeabf4300b925970e98ed56c6.webp">
                  <a:hlinkClick xmlns:a="http://schemas.openxmlformats.org/drawingml/2006/main" r:id="rId5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tatic.wixstatic.com/media/6be9ae_a2be249aeabf4300b925970e98ed56c6.jpg/v1/fill/w_236,h_285,al_c,q_80,usm_0.66_1.00_0.01/6be9ae_a2be249aeabf4300b925970e98ed56c6.webp" href="http://www.gto.ru/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0ThQMAAA8HAAAOAAAAZHJzL2Uyb0RvYy54bWysVc1u20YQvhfoOyx46MkSf0zRpGo6cESr&#10;COA0AdKeheVyKW693KV3V6LcokCAXgv0EfIQvRRtkmeQ36izS0mWHaAI2vJAzP7wm/lmvhmeP9u0&#10;HK2p0kyK3AvHgYeoILJiYpl73383H6Ue0gaLCnMpaO7dUe09u/jyi/O+m9JINpJXVCEAEXrad7nX&#10;GNNNfV+ThrZYj2VHBRzWUrXYwFIt/UrhHtBb7kdBkPi9VFWnJKFaw24xHHoXDr+uKTGv6lpTg3ju&#10;QWzGvZV7l/btX5zj6VLhrmFkFwb+F1G0mAlweoAqsMFopdgnUC0jSmpZmzGRrS/rmhHqOACbMHjC&#10;5k2DO+q4QHJ0d0iT/v9gybfr1wqxCmrnIYFbKNH23f3b+9+277cf73/Z/r79uP3r/tfth+0f2z8R&#10;3KmoJpA/WydtC2WwYWTcs83OsrRaWjHsJyXNMF3gqKRRDBYu6/g0CMosmmRnAc1SWk0Skox/6Jb+&#10;OvRrxrnfL6LT5KRZROnkBPMFObldpMHJSreLYJwkC9BXAFYQfjZ4T8vOFabhTNzMOCM3uzTuSPyz&#10;2IYCFZKsWirMoDhFOXCWQjes0x5SU5s99aKC5JilmSuXxK9uV9J8vSg5FjeDbaXm95A0l3IrUGe+&#10;6V4rKxzdXUtyo5GQswaLJb3UHYh3KMt+SynZNxRXUP/wGG7AsIAa0FDZv5QVFBKvjHTcN7VqrQ9g&#10;gzZO+3cH7dONQQQ2T4MoSqBDCBztbBswnu4/7pQ231DZImsAYYjOgeP1tTbD1f0V60vIuS2oNbl4&#10;tAGYww64hk/tmQ3CdctPWZBdpVdpPIqj5GoUB0UxupzP4lEyD88mxWkxmxXhz9ZvGE8bVlVUWDf7&#10;zg3jz+uM3QwZeu7Qu1pyVlk4G5JWy3LGFVpjmBxz97iUw8nDNf9xGC5fwOUJpTCKg+dRNpon6dko&#10;nseTEeg/HQVh9jxLgjiLi/ljStdM0P9OCfW5l02iiavSUdBPuAXu+ZQbnrbMwGzmrM299HAJT60C&#10;r0TlSmsw44N9lAob/kMqoNz7Qjv5W4kO6i9ldQdyVRLkBMqDvwgYjVQ/eqiHiZx7+naFFfUQfyFA&#10;8lkYx3aEu0U8OYtgoY5PyuMTLAhA5Z7x0GDODKzgk1Wn2LIBT6FLjJCX0CY1cxK2LTREtetVmLqO&#10;ye4PYcf68drdeviPXfwNAAD//wMAUEsDBBQABgAIAAAAIQDITi611wAAAAMBAAAPAAAAZHJzL2Rv&#10;d25yZXYueG1sTI9BS8NAEIXvgv9hGcGb3VgkljSbIoVS4kFI2x8wzU6T0OxsyE7b+O9d9aCXeQxv&#10;eO+bfDW5Xl1pDJ1nA8+zBBRx7W3HjYHDfvO0ABUE2WLvmQx8UoBVcX+XY2b9jSu67qRRMYRDhgZa&#10;kSHTOtQtOQwzPxBH7+RHhxLXsdF2xFsMd72eJ0mqHXYcG1ocaN1Sfd5dnIH5guxH2YnflueyStnx&#10;+6HaGvP4ML0tQQlN8ncM3/gRHYrIdPQXtkH1BuIj8jOj9/Kagjr+qi5y/Z+9+AIAAP//AwBQSwME&#10;FAAGAAgAAAAhAEB4lrTMAAAAPQEAABkAAABkcnMvX3JlbHMvZTJvRG9jLnhtbC5yZWxzhM/BSgMx&#10;EAbgu+A7hLm7s/UgIpvtRYUevEh9gJDMZkOzk5BM3fbtm0vFguBx+Pm/nxm2pyWqbyo1JNaw6XpQ&#10;xDa5wF7D1/794RlUFcPOxMSk4UwVtuP93fBJ0Ugr1TnkqprCVcMskl8Qq51pMbVLmbglUyqLkXYW&#10;j9nYg/GEj33/hOW3AeONqXZOQ9m5Daj9Obfl/+00TcHSa7LHhVj+mMC5SSUGPjTUFE/yw67r2nlJ&#10;XTniNftIrs2+nYQKmwg4Dnjz9HgBAAD//wMAUEsBAi0AFAAGAAgAAAAhALaDOJL+AAAA4QEAABMA&#10;AAAAAAAAAAAAAAAAAAAAAFtDb250ZW50X1R5cGVzXS54bWxQSwECLQAUAAYACAAAACEAOP0h/9YA&#10;AACUAQAACwAAAAAAAAAAAAAAAAAvAQAAX3JlbHMvLnJlbHNQSwECLQAUAAYACAAAACEAux5NE4UD&#10;AAAPBwAADgAAAAAAAAAAAAAAAAAuAgAAZHJzL2Uyb0RvYy54bWxQSwECLQAUAAYACAAAACEAyE4u&#10;tdcAAAADAQAADwAAAAAAAAAAAAAAAADfBQAAZHJzL2Rvd25yZXYueG1sUEsBAi0AFAAGAAgAAAAh&#10;AEB4lrTMAAAAPQEAABkAAAAAAAAAAAAAAAAA4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616E5" w:rsidRDefault="003616E5" w:rsidP="003616E5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292C7"/>
          <w:bdr w:val="none" w:sz="0" w:space="0" w:color="auto" w:frame="1"/>
        </w:rPr>
        <w:lastRenderedPageBreak/>
        <w:t>Всероссийский физкультурно-спортивный комплекс «Готов к труду и обороне» (ГТО)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Style w:val="wixguard"/>
          <w:rFonts w:ascii="Arial" w:hAnsi="Arial" w:cs="Arial"/>
          <w:color w:val="4292C7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292C7"/>
          <w:sz w:val="21"/>
          <w:szCs w:val="21"/>
          <w:bdr w:val="none" w:sz="0" w:space="0" w:color="auto" w:frame="1"/>
        </w:rPr>
        <w:t>Горячая линия комплекса ГТО 8 800 350-00-00</w:t>
      </w:r>
      <w:r>
        <w:rPr>
          <w:rFonts w:ascii="Arial" w:hAnsi="Arial" w:cs="Arial"/>
          <w:color w:val="4292C7"/>
          <w:sz w:val="21"/>
          <w:szCs w:val="21"/>
          <w:bdr w:val="none" w:sz="0" w:space="0" w:color="auto" w:frame="1"/>
        </w:rPr>
        <w:br/>
      </w:r>
      <w:hyperlink r:id="rId59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ДОКУМЕНТЫ (последнее обновление)</w:t>
        </w:r>
      </w:hyperlink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Style w:val="wixguard"/>
          <w:rFonts w:ascii="Arial" w:hAnsi="Arial" w:cs="Arial"/>
          <w:color w:val="4292C7"/>
          <w:u w:val="single"/>
          <w:bdr w:val="none" w:sz="0" w:space="0" w:color="auto" w:frame="1"/>
        </w:rPr>
        <w:t>​</w:t>
      </w:r>
    </w:p>
    <w:p w:rsidR="003616E5" w:rsidRDefault="003616E5" w:rsidP="003616E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Общероссийское движение «Готов к труду и обороне» 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–п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рограмма физкультурной подготовки, существовавшая в нашей стране с 1931 по 1991 год. С 2014 года происходит возрождение комплекса в условиях современной России. Виды нормативов и испытаний, входящих в состав ВФСК ГТО, направлены на определение уровня развития физических качеств человека: выносливости, силы, гибкости и его скоростных возможностей. Современный комплекс ГТО – полноценная программная и нормативная основа физического воспитания населения страны, нацеленная на развитие массового спорта и оздоровление нации. 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трём уровням трудности, соответствующим золотому, серебряному и бронзовому знакам отличия «Готов к труду и обороне» (ГТО). В 2014 г. Правительство РФ разработало и приняло ряд документов, направленных на воссоздание комплекса ГТО. В этих документах определены цели, задачи, принципы, содержание, структура и методика внедрения комплекса ГТО. Указ Президента РФ «О Всероссийском физкультурно-спортивном комплексе "Готов к труду и обороне" (ГТО)» № 172 от 24.03.2014 </w:t>
      </w:r>
    </w:p>
    <w:p w:rsidR="003616E5" w:rsidRDefault="003616E5" w:rsidP="003616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hyperlink r:id="rId60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http://www.kremlin.ru/events/president/news/20636</w:t>
        </w:r>
      </w:hyperlink>
      <w:r>
        <w:rPr>
          <w:rStyle w:val="color19"/>
          <w:rFonts w:ascii="Arial" w:hAnsi="Arial" w:cs="Arial"/>
          <w:color w:val="0065A9"/>
          <w:sz w:val="21"/>
          <w:szCs w:val="21"/>
          <w:bdr w:val="none" w:sz="0" w:space="0" w:color="auto" w:frame="1"/>
        </w:rPr>
        <w:t> </w:t>
      </w:r>
    </w:p>
    <w:p w:rsidR="003616E5" w:rsidRDefault="003616E5"/>
    <w:sectPr w:rsidR="0036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34F"/>
    <w:multiLevelType w:val="multilevel"/>
    <w:tmpl w:val="16F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B"/>
    <w:rsid w:val="003616E5"/>
    <w:rsid w:val="005C7F02"/>
    <w:rsid w:val="006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E5"/>
    <w:rPr>
      <w:color w:val="0000FF" w:themeColor="hyperlink"/>
      <w:u w:val="single"/>
    </w:rPr>
  </w:style>
  <w:style w:type="paragraph" w:customStyle="1" w:styleId="font8">
    <w:name w:val="font_8"/>
    <w:basedOn w:val="a"/>
    <w:rsid w:val="0036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616E5"/>
  </w:style>
  <w:style w:type="character" w:customStyle="1" w:styleId="color19">
    <w:name w:val="color_19"/>
    <w:basedOn w:val="a0"/>
    <w:rsid w:val="003616E5"/>
  </w:style>
  <w:style w:type="paragraph" w:customStyle="1" w:styleId="font7">
    <w:name w:val="font_7"/>
    <w:basedOn w:val="a"/>
    <w:rsid w:val="0036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3616E5"/>
  </w:style>
  <w:style w:type="character" w:customStyle="1" w:styleId="backcolor11">
    <w:name w:val="backcolor_11"/>
    <w:basedOn w:val="a0"/>
    <w:rsid w:val="00361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E5"/>
    <w:rPr>
      <w:color w:val="0000FF" w:themeColor="hyperlink"/>
      <w:u w:val="single"/>
    </w:rPr>
  </w:style>
  <w:style w:type="paragraph" w:customStyle="1" w:styleId="font8">
    <w:name w:val="font_8"/>
    <w:basedOn w:val="a"/>
    <w:rsid w:val="0036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616E5"/>
  </w:style>
  <w:style w:type="character" w:customStyle="1" w:styleId="color19">
    <w:name w:val="color_19"/>
    <w:basedOn w:val="a0"/>
    <w:rsid w:val="003616E5"/>
  </w:style>
  <w:style w:type="paragraph" w:customStyle="1" w:styleId="font7">
    <w:name w:val="font_7"/>
    <w:basedOn w:val="a"/>
    <w:rsid w:val="0036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3616E5"/>
  </w:style>
  <w:style w:type="character" w:customStyle="1" w:styleId="backcolor11">
    <w:name w:val="backcolor_11"/>
    <w:basedOn w:val="a0"/>
    <w:rsid w:val="0036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wixstatic.com/ugd/6be9ae_70e4d919e1a24bf4ad212f9d77b2e7da.doc?dn=znaki_otlichija_gto.doc" TargetMode="External"/><Relationship Id="rId18" Type="http://schemas.openxmlformats.org/officeDocument/2006/relationships/hyperlink" Target="http://sch3sergach.ru/pub/docs/1stupen-gto.doc" TargetMode="External"/><Relationship Id="rId26" Type="http://schemas.openxmlformats.org/officeDocument/2006/relationships/hyperlink" Target="http://sch3sergach.ru/pub/docs/3stupen-gto.doc" TargetMode="External"/><Relationship Id="rId39" Type="http://schemas.openxmlformats.org/officeDocument/2006/relationships/hyperlink" Target="http://docs.wixstatic.com/ugd/6be9ae_0b4b50da2b5e4acdb1f5a98e9bfec6be.docx?dn=%D0%90%D0%BB%D0%B3%D0%BE%D1%80%D0%B8%D1%82%D0%BC%20%D0%B4%D0%B5%D0%B9%D1%81%D1%82%D0%B2%D0%B8%D0%B9%20%D0%B4%D0%BB%D1%8F%20%D0%B2%D1%8B%D0%BF%D0%BE%D0%BB%D0%BD%D0%B5%D0%BD%D0%B8%D1%8F%20%D0%BD%D0%BE%D1%80%D0%BC%D0%B0%D1%82%D0%B8%D0%B2%D0%BE%D0%B2%20%D0%92%D0%A4%D0%A1%D0%9A%20%D0%93%D0%A2%D0%9E.docx" TargetMode="External"/><Relationship Id="rId21" Type="http://schemas.openxmlformats.org/officeDocument/2006/relationships/hyperlink" Target="http://sch3sergach.ru/pub/docs/2stupen-gto.doc" TargetMode="External"/><Relationship Id="rId34" Type="http://schemas.openxmlformats.org/officeDocument/2006/relationships/hyperlink" Target="http://docs.wixstatic.com/ugd/6be9ae_7c51406edb0a4456ac94f114f454a9cc.doc?dn=%D0%B8%D1%81%D1%82%D0%BE%D1%80%D0%B8%D1%8F%20%D0%93%D0%A2%D0%9E.doc" TargetMode="External"/><Relationship Id="rId42" Type="http://schemas.openxmlformats.org/officeDocument/2006/relationships/hyperlink" Target="http://docs.wixstatic.com/ugd/6be9ae_449b089d0e69447bbf584ebfb56d8560.docx?dn=%D0%A1%D0%9E%D0%93%D0%9B%D0%90%D0%A1%D0%98%D0%95-%D0%97%D0%90%D0%9A%D0%9E%D0%9D%D0%9D%D0%9E%D0%93%D0%9E-%D0%9F%D0%A0%D0%95%D0%94%D0%A1%D0%A2%D0%90%D0%92%D0%98%D0%A2%D0%95%D0%9B%D0%AF%20%D0%93%D0%A2%D0%9E.docx" TargetMode="External"/><Relationship Id="rId47" Type="http://schemas.openxmlformats.org/officeDocument/2006/relationships/hyperlink" Target="http://docs.wixstatic.com/ugd/6be9ae_eee61df793e54146b038653fd82442a5.pdf" TargetMode="External"/><Relationship Id="rId50" Type="http://schemas.openxmlformats.org/officeDocument/2006/relationships/hyperlink" Target="https://yadi.sk/d/6X-NCZtfxwjJs" TargetMode="External"/><Relationship Id="rId55" Type="http://schemas.openxmlformats.org/officeDocument/2006/relationships/hyperlink" Target="http://krassport.ru/" TargetMode="External"/><Relationship Id="rId7" Type="http://schemas.openxmlformats.org/officeDocument/2006/relationships/hyperlink" Target="http://www.gto.ru/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6be9ae_daa9a5945c8545338c858edeeb6f9ba2.pdf" TargetMode="External"/><Relationship Id="rId20" Type="http://schemas.openxmlformats.org/officeDocument/2006/relationships/hyperlink" Target="http://sch3sergach.ru/pub/docs/1stupen-gto.doc" TargetMode="External"/><Relationship Id="rId29" Type="http://schemas.openxmlformats.org/officeDocument/2006/relationships/hyperlink" Target="http://sch3sergach.ru/pub/docs/4stupen-gto.doc" TargetMode="External"/><Relationship Id="rId41" Type="http://schemas.openxmlformats.org/officeDocument/2006/relationships/hyperlink" Target="http://dsmm24.ru/vfsk-gto" TargetMode="External"/><Relationship Id="rId54" Type="http://schemas.openxmlformats.org/officeDocument/2006/relationships/hyperlink" Target="http://www.minsport.gov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mnaziya15.ru/gto" TargetMode="External"/><Relationship Id="rId11" Type="http://schemas.openxmlformats.org/officeDocument/2006/relationships/hyperlink" Target="http://docs.wixstatic.com/ugd/6be9ae_a34b5a7516da4230bc19a444eba7e958.docx?dn=%D0%9F%D1%80%D0%B8%D0%BA%D0%B0%D0%B7_%D0%9C%D0%B8%D0%BD%D1%81%D0%BF%D0%BE%D1%80%D1%82_575.docx" TargetMode="External"/><Relationship Id="rId24" Type="http://schemas.openxmlformats.org/officeDocument/2006/relationships/hyperlink" Target="http://sch3sergach.ru/pub/docs/3stupen-gto.doc" TargetMode="External"/><Relationship Id="rId32" Type="http://schemas.openxmlformats.org/officeDocument/2006/relationships/hyperlink" Target="http://sch3sergach.ru/pub/docs/5stupen-gto.doc" TargetMode="External"/><Relationship Id="rId37" Type="http://schemas.openxmlformats.org/officeDocument/2006/relationships/hyperlink" Target="http://docs.wixstatic.com/ugd/6be9ae_2449a8567e1845fa9caa0dee5cf5e3e9.docx?dn=%D0%90%D0%BA%D1%82%D1%83%D0%B0%D0%BB%D1%8C%D0%BD%D0%B0%D1%8F%20%D0%B8%D0%BD%D1%84%D0%BE%D1%80%D0%BC%D0%B0%D1%86%D0%B8%D1%8F%20%D0%B4%D0%BB%D1%8F%20%D1%83%D1%87%D0%B0%D1%89%D0%B8%D1%85%D1%81%D1%8F%2011%20%D0%BA%D0%BE%D0%B0%D1%81%D1%81%D0%BE%D0%B2.docx" TargetMode="External"/><Relationship Id="rId40" Type="http://schemas.openxmlformats.org/officeDocument/2006/relationships/hyperlink" Target="http://docs.wixstatic.com/ugd/6be9ae_014158e5353c48e685d399b34471dec0.docx?dn=%D0%90%D0%BB%D0%B3%D0%BE%D1%80%D0%B8%D1%82%D0%BC%20%D0%B4%D0%B5%D0%B9%D1%81%D1%82%D0%B2%D0%B8%D0%B9%20%D0%BF%D1%80%D0%B8%20%D0%B8%D0%BD%D0%B4%D0%B8%D0%B2%D0%B8%D0%B4%D1%83%D0%B0%D0%BB%D1%8C%D0%BD%D0%BE%D0%B9%20%D0%BF%D0%BE%D0%B4%D0%B0%D1%87%D0%B5%20%D0%B7%D0%B0%D1%8F%D0%B2%D0%BA%D0%B8%20%D0%93%D0%A2%D0%9E.docx" TargetMode="External"/><Relationship Id="rId45" Type="http://schemas.openxmlformats.org/officeDocument/2006/relationships/hyperlink" Target="http://docs.wixstatic.com/ugd/6be9ae_1e914721ab314e3da93c1975624e71fe.pdf" TargetMode="External"/><Relationship Id="rId53" Type="http://schemas.openxmlformats.org/officeDocument/2006/relationships/hyperlink" Target="https://yadi.sk/d/19_RNtdRxwiex" TargetMode="External"/><Relationship Id="rId58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wixstatic.com/ugd/6be9ae_daa9a5945c8545338c858edeeb6f9ba2.pdf" TargetMode="External"/><Relationship Id="rId23" Type="http://schemas.openxmlformats.org/officeDocument/2006/relationships/hyperlink" Target="http://sch3sergach.ru/pub/docs/2stupen-gto.doc" TargetMode="External"/><Relationship Id="rId28" Type="http://schemas.openxmlformats.org/officeDocument/2006/relationships/hyperlink" Target="http://sch3sergach.ru/pub/docs/4stupen-gto.doc" TargetMode="External"/><Relationship Id="rId36" Type="http://schemas.openxmlformats.org/officeDocument/2006/relationships/hyperlink" Target="http://docs.wixstatic.com/ugd/6be9ae_e02b2d1c877449a49e9cde169f18ff26.pdf" TargetMode="External"/><Relationship Id="rId49" Type="http://schemas.openxmlformats.org/officeDocument/2006/relationships/hyperlink" Target="https://yadi.sk/d/dETUqzzfxwiP8" TargetMode="External"/><Relationship Id="rId57" Type="http://schemas.openxmlformats.org/officeDocument/2006/relationships/hyperlink" Target="http://krasobr.admkrsk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wixstatic.com/ugd/6be9ae_6a810b7c203b4df9ac5f65033543a34f.pdf" TargetMode="External"/><Relationship Id="rId19" Type="http://schemas.openxmlformats.org/officeDocument/2006/relationships/hyperlink" Target="http://sch3sergach.ru/pub/docs/1stupen-gto.doc" TargetMode="External"/><Relationship Id="rId31" Type="http://schemas.openxmlformats.org/officeDocument/2006/relationships/hyperlink" Target="http://sch3sergach.ru/pub/docs/5stupen-gto.doc" TargetMode="External"/><Relationship Id="rId44" Type="http://schemas.openxmlformats.org/officeDocument/2006/relationships/hyperlink" Target="http://docs.wixstatic.com/ugd/6be9ae_b89c72756f0c49ae9cad6b599fad16db.doc?dn=%D0%9C%D0%B5%D1%82%D0%BE%D0%B4%D0%B8%D1%87%D0%B5%D1%81%D0%BA%D0%B8%D0%B5%20%D0%BC%D0%B0%D1%82%D0%B5%D1%80%D0%B8%D0%B0%D0%BB%D1%8B%20%D0%A4%D0%93%D0%9E%D0%A1%20%D0%B8%20%D0%92%D0%A4%D0%A1%D0%9A%20%D0%93%D0%A2%D0%9E.doc" TargetMode="External"/><Relationship Id="rId52" Type="http://schemas.openxmlformats.org/officeDocument/2006/relationships/hyperlink" Target="https://goo.gl/GfoP6y" TargetMode="External"/><Relationship Id="rId60" Type="http://schemas.openxmlformats.org/officeDocument/2006/relationships/hyperlink" Target="http://www.kremlin.ru/events/president/news/20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ostanovlenie-pravitelstva-rf-ot-11062014-n-540/" TargetMode="External"/><Relationship Id="rId14" Type="http://schemas.openxmlformats.org/officeDocument/2006/relationships/hyperlink" Target="http://docs.wixstatic.com/ugd/6be9ae_3a38aa0fbdef4a97b4edecedd7f614ea.pdf" TargetMode="External"/><Relationship Id="rId22" Type="http://schemas.openxmlformats.org/officeDocument/2006/relationships/hyperlink" Target="http://sch3sergach.ru/pub/docs/2stupen-gto.doc" TargetMode="External"/><Relationship Id="rId27" Type="http://schemas.openxmlformats.org/officeDocument/2006/relationships/hyperlink" Target="http://sch3sergach.ru/pub/docs/4stupen-gto.doc" TargetMode="External"/><Relationship Id="rId30" Type="http://schemas.openxmlformats.org/officeDocument/2006/relationships/hyperlink" Target="http://sch3sergach.ru/pub/docs/5stupen-gto.doc" TargetMode="External"/><Relationship Id="rId35" Type="http://schemas.openxmlformats.org/officeDocument/2006/relationships/hyperlink" Target="http://docs.wixstatic.com/ugd/6be9ae_8aed24bb0ec4427781141cb8d7ec284f.doc?dn=%D0%9E%D0%B1%20%D0%B8%D0%B7%D0%BC%D0%B5%D0%BD%D0%B5%D0%BD%D0%B8%D1%8F%D1%85%20%D0%B2%20%D0%A4%D0%97%20%D0%BE%D1%82%204%20%D0%B4%D0%B5%D0%BA%D0%B0%D0%B1%D1%80%D1%8F%202007%20%D0%B3.%20N%20329-%D0%A4%D0%97.doc" TargetMode="External"/><Relationship Id="rId43" Type="http://schemas.openxmlformats.org/officeDocument/2006/relationships/hyperlink" Target="http://docs.wixstatic.com/ugd/6be9ae_489ecb4466d2480f86301b03fdc6ab00.pdf" TargetMode="External"/><Relationship Id="rId48" Type="http://schemas.openxmlformats.org/officeDocument/2006/relationships/hyperlink" Target="http://docs.wixstatic.com/ugd/6be9ae_1f88d5e30cce4721b574077e69e57f9e.pdf" TargetMode="External"/><Relationship Id="rId56" Type="http://schemas.openxmlformats.org/officeDocument/2006/relationships/hyperlink" Target="http://dsmm24.ru/" TargetMode="External"/><Relationship Id="rId8" Type="http://schemas.openxmlformats.org/officeDocument/2006/relationships/hyperlink" Target="http://www.kremlin.ru/events/president/news/20636" TargetMode="External"/><Relationship Id="rId51" Type="http://schemas.openxmlformats.org/officeDocument/2006/relationships/hyperlink" Target="https://goo.gl/dsDGg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wixstatic.com/ugd/6be9ae_544213daca2b4802a366a75c485423b1.doc?dn=%D0%9F%D1%80%D0%B8%D0%BB%D0%BE%D0%B6%D0%B5%D0%BD%D0%B8%D0%B5_%D0%BA_%D0%BF%D1%80%D0%B8%D0%BA%D0%B0%D0%B7%D1%83_575%20%D0%93%D0%A2%D0%9E.doc" TargetMode="External"/><Relationship Id="rId17" Type="http://schemas.openxmlformats.org/officeDocument/2006/relationships/hyperlink" Target="http://docs.wixstatic.com/ugd/6be9ae_daa9a5945c8545338c858edeeb6f9ba2.pdf" TargetMode="External"/><Relationship Id="rId25" Type="http://schemas.openxmlformats.org/officeDocument/2006/relationships/hyperlink" Target="http://sch3sergach.ru/pub/docs/3stupen-gto.doc" TargetMode="External"/><Relationship Id="rId33" Type="http://schemas.openxmlformats.org/officeDocument/2006/relationships/hyperlink" Target="http://docs.wixstatic.com/ugd/6be9ae_7685931c964b47eb8636d0ff7ef41170.pdf" TargetMode="External"/><Relationship Id="rId38" Type="http://schemas.openxmlformats.org/officeDocument/2006/relationships/hyperlink" Target="http://docs.wixstatic.com/ugd/6be9ae_2449a8567e1845fa9caa0dee5cf5e3e9.docx?dn=%D0%90%D0%BA%D1%82%D1%83%D0%B0%D0%BB%D1%8C%D0%BD%D0%B0%D1%8F%20%D0%B8%D0%BD%D1%84%D0%BE%D1%80%D0%BC%D0%B0%D1%86%D0%B8%D1%8F%20%D0%B4%D0%BB%D1%8F%20%D1%83%D1%87%D0%B0%D1%89%D0%B8%D1%85%D1%81%D1%8F%2011%20%D0%BA%D0%BE%D0%B0%D1%81%D1%81%D0%BE%D0%B2.docx" TargetMode="External"/><Relationship Id="rId46" Type="http://schemas.openxmlformats.org/officeDocument/2006/relationships/hyperlink" Target="http://rulaws.ru/acts/Metodicheskie-rekomendatsii-po-organizatsionno-pravovym-osnovam-funktsionirovaniya-Vserossiyskogo-fizkul/" TargetMode="External"/><Relationship Id="rId59" Type="http://schemas.openxmlformats.org/officeDocument/2006/relationships/hyperlink" Target="http://www.gto.ru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2</cp:revision>
  <dcterms:created xsi:type="dcterms:W3CDTF">2017-10-15T14:09:00Z</dcterms:created>
  <dcterms:modified xsi:type="dcterms:W3CDTF">2017-10-15T14:14:00Z</dcterms:modified>
</cp:coreProperties>
</file>