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4" w:rsidRDefault="004873C4" w:rsidP="00405F05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</w:pPr>
    </w:p>
    <w:p w:rsidR="004873C4" w:rsidRDefault="004873C4" w:rsidP="00405F05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</w:pPr>
    </w:p>
    <w:p w:rsidR="009B78BF" w:rsidRDefault="009B78BF" w:rsidP="009B78B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 w:rsidRPr="004A7A54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Анкета «Изучение запросов и образовательных потребностей родителей (законных представителей) обучающихся </w:t>
      </w:r>
    </w:p>
    <w:p w:rsidR="009B78BF" w:rsidRDefault="009B78BF" w:rsidP="009B78B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 w:rsidRPr="004A7A54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МАОУ Гимназия № 15»</w:t>
      </w:r>
    </w:p>
    <w:p w:rsidR="002C20D9" w:rsidRPr="004A7A54" w:rsidRDefault="002C20D9" w:rsidP="009B78B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p w:rsidR="009B78BF" w:rsidRPr="004A7A54" w:rsidRDefault="009B78BF" w:rsidP="009B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>Ф.И.О. родителя (законного представителя): _____________________________________________________________________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__</w:t>
      </w: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</w:p>
    <w:p w:rsidR="009B78BF" w:rsidRPr="004A7A54" w:rsidRDefault="009B78BF" w:rsidP="009B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>Класс, в котором будет обучаться Ваш ребёнок в 201</w:t>
      </w:r>
      <w:r w:rsidR="00944757">
        <w:rPr>
          <w:rFonts w:ascii="Times New Roman" w:hAnsi="Times New Roman" w:cs="Times New Roman"/>
          <w:color w:val="000000"/>
          <w:spacing w:val="-8"/>
          <w:sz w:val="20"/>
          <w:szCs w:val="20"/>
        </w:rPr>
        <w:t>___</w:t>
      </w: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- 201</w:t>
      </w:r>
      <w:r w:rsidR="00944757">
        <w:rPr>
          <w:rFonts w:ascii="Times New Roman" w:hAnsi="Times New Roman" w:cs="Times New Roman"/>
          <w:color w:val="000000"/>
          <w:spacing w:val="-8"/>
          <w:sz w:val="20"/>
          <w:szCs w:val="20"/>
        </w:rPr>
        <w:t>___</w:t>
      </w: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учебном году: ___________ </w:t>
      </w:r>
    </w:p>
    <w:p w:rsidR="009B78BF" w:rsidRDefault="009B78BF" w:rsidP="009B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>Уважаемые родители (законные представители)! Просим Вас ответить на вопросы данной анкеты в связи с тем, что МАОУ Гимназия № 15 при формировании части учебного плана, формируемой участниками образовательных отношений на 201</w:t>
      </w:r>
      <w:r w:rsidR="00944757">
        <w:rPr>
          <w:rFonts w:ascii="Times New Roman" w:hAnsi="Times New Roman" w:cs="Times New Roman"/>
          <w:color w:val="000000"/>
          <w:spacing w:val="-8"/>
          <w:sz w:val="20"/>
          <w:szCs w:val="20"/>
        </w:rPr>
        <w:t>___</w:t>
      </w: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- 201</w:t>
      </w:r>
      <w:r w:rsidR="00944757">
        <w:rPr>
          <w:rFonts w:ascii="Times New Roman" w:hAnsi="Times New Roman" w:cs="Times New Roman"/>
          <w:color w:val="000000"/>
          <w:spacing w:val="-8"/>
          <w:sz w:val="20"/>
          <w:szCs w:val="20"/>
        </w:rPr>
        <w:t>___</w:t>
      </w: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учебный год имеет возможность увеличить количество часов на изучение отдельных учебных предметов или ввести для изучения детьми учебный предмет (курс).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A7A54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Учебный план (обязательная часть) включает следующие учебные предметы: </w:t>
      </w:r>
    </w:p>
    <w:p w:rsidR="000137E6" w:rsidRPr="004A7A54" w:rsidRDefault="000137E6" w:rsidP="009B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tbl>
      <w:tblPr>
        <w:tblW w:w="9755" w:type="dxa"/>
        <w:jc w:val="center"/>
        <w:tblInd w:w="-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9"/>
        <w:gridCol w:w="3139"/>
        <w:gridCol w:w="839"/>
        <w:gridCol w:w="32"/>
        <w:gridCol w:w="871"/>
        <w:gridCol w:w="871"/>
        <w:gridCol w:w="21"/>
        <w:gridCol w:w="883"/>
      </w:tblGrid>
      <w:tr w:rsidR="009B78BF" w:rsidRPr="004A7A54" w:rsidTr="009B78BF">
        <w:trPr>
          <w:trHeight w:val="267"/>
          <w:jc w:val="center"/>
        </w:trPr>
        <w:tc>
          <w:tcPr>
            <w:tcW w:w="30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BF" w:rsidRPr="004A7A54" w:rsidRDefault="009B78BF" w:rsidP="009B7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left w:val="single" w:sz="2" w:space="0" w:color="auto"/>
              <w:tr2bl w:val="single" w:sz="4" w:space="0" w:color="auto"/>
            </w:tcBorders>
          </w:tcPr>
          <w:p w:rsidR="009B78BF" w:rsidRPr="004A7A54" w:rsidRDefault="009B78BF" w:rsidP="009B7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>Учебные предметы</w:t>
            </w:r>
          </w:p>
          <w:p w:rsidR="009B78BF" w:rsidRPr="004A7A54" w:rsidRDefault="009B78BF" w:rsidP="009B7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 xml:space="preserve">                 </w:t>
            </w: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 xml:space="preserve">          Классы</w:t>
            </w:r>
          </w:p>
        </w:tc>
        <w:tc>
          <w:tcPr>
            <w:tcW w:w="3517" w:type="dxa"/>
            <w:gridSpan w:val="6"/>
          </w:tcPr>
          <w:p w:rsidR="009B78BF" w:rsidRPr="004A7A54" w:rsidRDefault="009B78BF" w:rsidP="009B7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>Количество часов в неделю</w:t>
            </w:r>
          </w:p>
        </w:tc>
      </w:tr>
      <w:tr w:rsidR="009B78BF" w:rsidRPr="004A7A54" w:rsidTr="009B78BF">
        <w:trPr>
          <w:trHeight w:val="181"/>
          <w:jc w:val="center"/>
        </w:trPr>
        <w:tc>
          <w:tcPr>
            <w:tcW w:w="30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BF" w:rsidRPr="004A7A54" w:rsidRDefault="009B78BF" w:rsidP="009B7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left w:val="single" w:sz="2" w:space="0" w:color="auto"/>
              <w:tr2bl w:val="single" w:sz="4" w:space="0" w:color="auto"/>
            </w:tcBorders>
          </w:tcPr>
          <w:p w:rsidR="009B78BF" w:rsidRPr="004A7A54" w:rsidRDefault="009B78BF" w:rsidP="009B78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39" w:type="dxa"/>
          </w:tcPr>
          <w:p w:rsidR="009B78BF" w:rsidRPr="004A7A54" w:rsidRDefault="009B78BF" w:rsidP="009B7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>I</w:t>
            </w:r>
          </w:p>
        </w:tc>
        <w:tc>
          <w:tcPr>
            <w:tcW w:w="903" w:type="dxa"/>
            <w:gridSpan w:val="2"/>
          </w:tcPr>
          <w:p w:rsidR="009B78BF" w:rsidRPr="004A7A54" w:rsidRDefault="009B78BF" w:rsidP="009B7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>II</w:t>
            </w:r>
          </w:p>
        </w:tc>
        <w:tc>
          <w:tcPr>
            <w:tcW w:w="892" w:type="dxa"/>
            <w:gridSpan w:val="2"/>
          </w:tcPr>
          <w:p w:rsidR="009B78BF" w:rsidRPr="004A7A54" w:rsidRDefault="009B78BF" w:rsidP="009B7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>III</w:t>
            </w:r>
          </w:p>
        </w:tc>
        <w:tc>
          <w:tcPr>
            <w:tcW w:w="883" w:type="dxa"/>
          </w:tcPr>
          <w:p w:rsidR="009B78BF" w:rsidRPr="004A7A54" w:rsidRDefault="009B78BF" w:rsidP="009B7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  <w:t>IV</w:t>
            </w:r>
          </w:p>
        </w:tc>
      </w:tr>
      <w:tr w:rsidR="009B78BF" w:rsidRPr="004A7A54" w:rsidTr="009B78BF">
        <w:trPr>
          <w:trHeight w:val="125"/>
          <w:jc w:val="center"/>
        </w:trPr>
        <w:tc>
          <w:tcPr>
            <w:tcW w:w="97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i/>
                <w:spacing w:val="-8"/>
                <w:sz w:val="20"/>
                <w:szCs w:val="20"/>
              </w:rPr>
              <w:t>Обязательная часть</w:t>
            </w:r>
          </w:p>
        </w:tc>
      </w:tr>
      <w:tr w:rsidR="009B78BF" w:rsidRPr="004A7A54" w:rsidTr="009B78BF">
        <w:trPr>
          <w:trHeight w:val="220"/>
          <w:jc w:val="center"/>
        </w:trPr>
        <w:tc>
          <w:tcPr>
            <w:tcW w:w="3099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Русский язык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5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5</w:t>
            </w:r>
          </w:p>
        </w:tc>
      </w:tr>
      <w:tr w:rsidR="009B78BF" w:rsidRPr="004A7A54" w:rsidTr="009B78BF">
        <w:trPr>
          <w:trHeight w:val="223"/>
          <w:jc w:val="center"/>
        </w:trPr>
        <w:tc>
          <w:tcPr>
            <w:tcW w:w="3099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Литературное чтение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</w:tr>
      <w:tr w:rsidR="009B78BF" w:rsidRPr="004A7A54" w:rsidTr="009B78BF">
        <w:trPr>
          <w:trHeight w:val="128"/>
          <w:jc w:val="center"/>
        </w:trPr>
        <w:tc>
          <w:tcPr>
            <w:tcW w:w="309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B78BF" w:rsidRPr="004A7A54" w:rsidRDefault="009B78BF" w:rsidP="009B78BF">
            <w:pPr>
              <w:widowControl w:val="0"/>
              <w:suppressAutoHyphens/>
              <w:autoSpaceDE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Иностранный язык</w:t>
            </w: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Иностранный язык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</w:t>
            </w:r>
          </w:p>
        </w:tc>
      </w:tr>
      <w:tr w:rsidR="009B78BF" w:rsidRPr="004A7A54" w:rsidTr="009B78BF">
        <w:trPr>
          <w:trHeight w:val="249"/>
          <w:jc w:val="center"/>
        </w:trPr>
        <w:tc>
          <w:tcPr>
            <w:tcW w:w="309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Математика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4</w:t>
            </w:r>
          </w:p>
        </w:tc>
      </w:tr>
      <w:tr w:rsidR="009B78BF" w:rsidRPr="004A7A54" w:rsidTr="009B78BF">
        <w:trPr>
          <w:trHeight w:val="204"/>
          <w:jc w:val="center"/>
        </w:trPr>
        <w:tc>
          <w:tcPr>
            <w:tcW w:w="309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</w:t>
            </w:r>
          </w:p>
        </w:tc>
      </w:tr>
      <w:tr w:rsidR="009B78BF" w:rsidRPr="004A7A54" w:rsidTr="009B78BF">
        <w:trPr>
          <w:trHeight w:val="115"/>
          <w:jc w:val="center"/>
        </w:trPr>
        <w:tc>
          <w:tcPr>
            <w:tcW w:w="309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</w:tr>
      <w:tr w:rsidR="009B78BF" w:rsidRPr="004A7A54" w:rsidTr="009B78BF">
        <w:trPr>
          <w:trHeight w:val="251"/>
          <w:jc w:val="center"/>
        </w:trPr>
        <w:tc>
          <w:tcPr>
            <w:tcW w:w="3099" w:type="dxa"/>
            <w:vMerge w:val="restart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Искусство</w:t>
            </w: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Музыка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</w:tr>
      <w:tr w:rsidR="009B78BF" w:rsidRPr="004A7A54" w:rsidTr="009B78BF">
        <w:trPr>
          <w:trHeight w:val="215"/>
          <w:jc w:val="center"/>
        </w:trPr>
        <w:tc>
          <w:tcPr>
            <w:tcW w:w="3099" w:type="dxa"/>
            <w:vMerge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</w:tr>
      <w:tr w:rsidR="009B78BF" w:rsidRPr="004A7A54" w:rsidTr="009B78BF">
        <w:trPr>
          <w:trHeight w:val="220"/>
          <w:jc w:val="center"/>
        </w:trPr>
        <w:tc>
          <w:tcPr>
            <w:tcW w:w="309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Технология</w:t>
            </w: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Технология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1</w:t>
            </w:r>
          </w:p>
        </w:tc>
      </w:tr>
      <w:tr w:rsidR="009B78BF" w:rsidRPr="004A7A54" w:rsidTr="009B78BF">
        <w:trPr>
          <w:trHeight w:val="251"/>
          <w:jc w:val="center"/>
        </w:trPr>
        <w:tc>
          <w:tcPr>
            <w:tcW w:w="309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139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Физическая культура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3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3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3</w:t>
            </w:r>
          </w:p>
        </w:tc>
      </w:tr>
      <w:tr w:rsidR="009B78BF" w:rsidRPr="004A7A54" w:rsidTr="009B78BF">
        <w:trPr>
          <w:trHeight w:val="284"/>
          <w:jc w:val="center"/>
        </w:trPr>
        <w:tc>
          <w:tcPr>
            <w:tcW w:w="6238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Итого</w:t>
            </w:r>
          </w:p>
        </w:tc>
        <w:tc>
          <w:tcPr>
            <w:tcW w:w="871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20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23</w:t>
            </w:r>
          </w:p>
        </w:tc>
        <w:tc>
          <w:tcPr>
            <w:tcW w:w="871" w:type="dxa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23</w:t>
            </w: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9B78BF" w:rsidRPr="004A7A54" w:rsidRDefault="009B78BF" w:rsidP="009B78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24</w:t>
            </w:r>
          </w:p>
        </w:tc>
      </w:tr>
    </w:tbl>
    <w:p w:rsidR="009B78BF" w:rsidRPr="004A7A54" w:rsidRDefault="009B78BF" w:rsidP="009B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A7A54">
        <w:rPr>
          <w:rFonts w:ascii="Times New Roman" w:hAnsi="Times New Roman" w:cs="Times New Roman"/>
          <w:spacing w:val="-8"/>
          <w:sz w:val="20"/>
          <w:szCs w:val="20"/>
        </w:rPr>
        <w:t>Выберите из перечня, отметив галочкой, учебные предметы (курсы) в часть учебного плана, формируемую участниками образовательных отношений: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6462"/>
      </w:tblGrid>
      <w:tr w:rsidR="009B78BF" w:rsidRPr="004A7A54" w:rsidTr="009B78BF">
        <w:trPr>
          <w:trHeight w:val="107"/>
          <w:jc w:val="center"/>
        </w:trPr>
        <w:tc>
          <w:tcPr>
            <w:tcW w:w="510" w:type="dxa"/>
          </w:tcPr>
          <w:p w:rsidR="009B78BF" w:rsidRPr="004A7A54" w:rsidRDefault="009B78BF" w:rsidP="009B78B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9B78BF" w:rsidRPr="004A7A54" w:rsidRDefault="009B78BF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A7A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  <w:t>Перечень учебных предметов (курсов)</w:t>
            </w:r>
          </w:p>
        </w:tc>
      </w:tr>
      <w:tr w:rsidR="009B78BF" w:rsidRPr="004A7A54" w:rsidTr="009B78BF">
        <w:trPr>
          <w:trHeight w:val="109"/>
          <w:jc w:val="center"/>
        </w:trPr>
        <w:tc>
          <w:tcPr>
            <w:tcW w:w="510" w:type="dxa"/>
          </w:tcPr>
          <w:p w:rsidR="009B78BF" w:rsidRPr="004A7A54" w:rsidRDefault="009B78BF" w:rsidP="009B78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9B78BF" w:rsidRPr="004A7A54" w:rsidRDefault="009B78BF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A7A54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Русский язык (1 класс)</w:t>
            </w:r>
          </w:p>
        </w:tc>
      </w:tr>
      <w:tr w:rsidR="009B78BF" w:rsidRPr="004A7A54" w:rsidTr="009B78BF">
        <w:trPr>
          <w:trHeight w:val="109"/>
          <w:jc w:val="center"/>
        </w:trPr>
        <w:tc>
          <w:tcPr>
            <w:tcW w:w="510" w:type="dxa"/>
          </w:tcPr>
          <w:p w:rsidR="009B78BF" w:rsidRPr="004A7A54" w:rsidRDefault="009B78BF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9B78BF" w:rsidRPr="004A7A54" w:rsidRDefault="009B78BF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A7A54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Математика и конструирование</w:t>
            </w:r>
          </w:p>
        </w:tc>
      </w:tr>
      <w:tr w:rsidR="009B78BF" w:rsidRPr="004A7A54" w:rsidTr="009B78BF">
        <w:trPr>
          <w:trHeight w:val="109"/>
          <w:jc w:val="center"/>
        </w:trPr>
        <w:tc>
          <w:tcPr>
            <w:tcW w:w="510" w:type="dxa"/>
          </w:tcPr>
          <w:p w:rsidR="009B78BF" w:rsidRPr="004A7A54" w:rsidRDefault="009B78BF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9B78BF" w:rsidRPr="004A7A54" w:rsidRDefault="009B78BF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A7A54">
              <w:rPr>
                <w:rFonts w:ascii="Times New Roman" w:eastAsia="Calibri" w:hAnsi="Times New Roman" w:cs="Times New Roman"/>
                <w:bCs/>
                <w:spacing w:val="-8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B78BF" w:rsidRPr="004A7A54" w:rsidTr="009B78BF">
        <w:trPr>
          <w:trHeight w:val="109"/>
          <w:jc w:val="center"/>
        </w:trPr>
        <w:tc>
          <w:tcPr>
            <w:tcW w:w="510" w:type="dxa"/>
          </w:tcPr>
          <w:p w:rsidR="009B78BF" w:rsidRPr="004A7A54" w:rsidRDefault="009B78BF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9B78BF" w:rsidRPr="004A7A54" w:rsidRDefault="00797469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Риторика</w:t>
            </w:r>
          </w:p>
        </w:tc>
      </w:tr>
      <w:tr w:rsidR="009B78BF" w:rsidRPr="004A7A54" w:rsidTr="009B78BF">
        <w:trPr>
          <w:trHeight w:val="109"/>
          <w:jc w:val="center"/>
        </w:trPr>
        <w:tc>
          <w:tcPr>
            <w:tcW w:w="510" w:type="dxa"/>
          </w:tcPr>
          <w:p w:rsidR="009B78BF" w:rsidRPr="004A7A54" w:rsidRDefault="009B78BF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9B78BF" w:rsidRPr="004A7A54" w:rsidRDefault="00797469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Хоровое пение</w:t>
            </w:r>
          </w:p>
        </w:tc>
      </w:tr>
      <w:tr w:rsidR="00797469" w:rsidRPr="004A7A54" w:rsidTr="009B78BF">
        <w:trPr>
          <w:trHeight w:val="109"/>
          <w:jc w:val="center"/>
        </w:trPr>
        <w:tc>
          <w:tcPr>
            <w:tcW w:w="510" w:type="dxa"/>
          </w:tcPr>
          <w:p w:rsidR="00797469" w:rsidRPr="004A7A54" w:rsidRDefault="00797469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797469" w:rsidRPr="004A7A54" w:rsidRDefault="00797469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Основы театрального искусства</w:t>
            </w:r>
          </w:p>
        </w:tc>
      </w:tr>
      <w:tr w:rsidR="00797469" w:rsidRPr="004A7A54" w:rsidTr="009B78BF">
        <w:trPr>
          <w:trHeight w:val="109"/>
          <w:jc w:val="center"/>
        </w:trPr>
        <w:tc>
          <w:tcPr>
            <w:tcW w:w="510" w:type="dxa"/>
          </w:tcPr>
          <w:p w:rsidR="00797469" w:rsidRPr="004A7A54" w:rsidRDefault="00797469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797469" w:rsidRDefault="0046767C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Читательская грамотность</w:t>
            </w:r>
          </w:p>
        </w:tc>
      </w:tr>
      <w:tr w:rsidR="0046767C" w:rsidRPr="004A7A54" w:rsidTr="009B78BF">
        <w:trPr>
          <w:trHeight w:val="109"/>
          <w:jc w:val="center"/>
        </w:trPr>
        <w:tc>
          <w:tcPr>
            <w:tcW w:w="510" w:type="dxa"/>
          </w:tcPr>
          <w:p w:rsidR="0046767C" w:rsidRPr="004A7A54" w:rsidRDefault="0046767C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46767C" w:rsidRDefault="0046767C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Ритмика</w:t>
            </w:r>
          </w:p>
        </w:tc>
      </w:tr>
      <w:tr w:rsidR="0046767C" w:rsidRPr="004A7A54" w:rsidTr="009B78BF">
        <w:trPr>
          <w:trHeight w:val="109"/>
          <w:jc w:val="center"/>
        </w:trPr>
        <w:tc>
          <w:tcPr>
            <w:tcW w:w="510" w:type="dxa"/>
          </w:tcPr>
          <w:p w:rsidR="0046767C" w:rsidRPr="004A7A54" w:rsidRDefault="0046767C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46767C" w:rsidRPr="004A7A54" w:rsidRDefault="00944757" w:rsidP="001F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Основы проектной деятельности</w:t>
            </w:r>
          </w:p>
        </w:tc>
      </w:tr>
      <w:tr w:rsidR="0046767C" w:rsidRPr="004A7A54" w:rsidTr="009B78BF">
        <w:trPr>
          <w:trHeight w:val="109"/>
          <w:jc w:val="center"/>
        </w:trPr>
        <w:tc>
          <w:tcPr>
            <w:tcW w:w="510" w:type="dxa"/>
          </w:tcPr>
          <w:p w:rsidR="0046767C" w:rsidRPr="004A7A54" w:rsidRDefault="0046767C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46767C" w:rsidRDefault="00944757" w:rsidP="001F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Хореография</w:t>
            </w:r>
          </w:p>
        </w:tc>
      </w:tr>
      <w:tr w:rsidR="0046767C" w:rsidRPr="004A7A54" w:rsidTr="009B78BF">
        <w:trPr>
          <w:trHeight w:val="109"/>
          <w:jc w:val="center"/>
        </w:trPr>
        <w:tc>
          <w:tcPr>
            <w:tcW w:w="510" w:type="dxa"/>
          </w:tcPr>
          <w:p w:rsidR="0046767C" w:rsidRPr="004A7A54" w:rsidRDefault="0046767C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46767C" w:rsidRDefault="0046767C" w:rsidP="001F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</w:tr>
      <w:tr w:rsidR="0046767C" w:rsidRPr="004A7A54" w:rsidTr="009B78BF">
        <w:trPr>
          <w:trHeight w:val="109"/>
          <w:jc w:val="center"/>
        </w:trPr>
        <w:tc>
          <w:tcPr>
            <w:tcW w:w="510" w:type="dxa"/>
          </w:tcPr>
          <w:p w:rsidR="0046767C" w:rsidRPr="004A7A54" w:rsidRDefault="0046767C" w:rsidP="009B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462" w:type="dxa"/>
          </w:tcPr>
          <w:p w:rsidR="0046767C" w:rsidRDefault="0046767C" w:rsidP="001F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</w:tr>
    </w:tbl>
    <w:p w:rsidR="009B78BF" w:rsidRDefault="009B78BF" w:rsidP="009B78B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4A7A54">
        <w:rPr>
          <w:rFonts w:ascii="Times New Roman" w:hAnsi="Times New Roman" w:cs="Times New Roman"/>
          <w:b/>
          <w:spacing w:val="-8"/>
          <w:sz w:val="20"/>
          <w:szCs w:val="20"/>
        </w:rPr>
        <w:t>Благодарим за сотрудничество!</w:t>
      </w:r>
    </w:p>
    <w:p w:rsidR="0046767C" w:rsidRDefault="0046767C">
      <w:pPr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br w:type="page"/>
      </w:r>
    </w:p>
    <w:p w:rsidR="00D479CB" w:rsidRPr="00D357EA" w:rsidRDefault="00D479CB" w:rsidP="00D479C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Директору МАОУ Гимназия № 15 </w:t>
      </w:r>
    </w:p>
    <w:p w:rsidR="00D479CB" w:rsidRPr="00D357EA" w:rsidRDefault="00D479CB" w:rsidP="00D479C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Т.И. Федуловой </w:t>
      </w:r>
    </w:p>
    <w:p w:rsidR="00D479CB" w:rsidRPr="00D357EA" w:rsidRDefault="00D479CB" w:rsidP="00D479C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___________________________ </w:t>
      </w:r>
    </w:p>
    <w:p w:rsidR="00D479CB" w:rsidRPr="00285F84" w:rsidRDefault="00D479CB" w:rsidP="00D479C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Ф.И.О. родителя (законного представителя) </w:t>
      </w:r>
    </w:p>
    <w:p w:rsidR="00D479CB" w:rsidRPr="00D357EA" w:rsidRDefault="00D479CB" w:rsidP="00D479CB">
      <w:pPr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ученик</w:t>
      </w:r>
      <w:proofErr w:type="gramStart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а(</w:t>
      </w:r>
      <w:proofErr w:type="spellStart"/>
      <w:proofErr w:type="gramEnd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цы</w:t>
      </w:r>
      <w:proofErr w:type="spellEnd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) _______ класса</w:t>
      </w:r>
    </w:p>
    <w:p w:rsidR="00D479CB" w:rsidRPr="00D357EA" w:rsidRDefault="00D479CB" w:rsidP="00D479CB">
      <w:pPr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479CB" w:rsidRPr="00D357EA" w:rsidRDefault="00D479CB" w:rsidP="00D47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согласие.</w:t>
      </w:r>
    </w:p>
    <w:p w:rsidR="00D479CB" w:rsidRPr="00D357EA" w:rsidRDefault="00D479CB" w:rsidP="0099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Даю согласие на изучение моим ребёнком ________________________</w:t>
      </w:r>
      <w:r w:rsidR="0099605F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</w:p>
    <w:p w:rsidR="00D479CB" w:rsidRPr="00285F84" w:rsidRDefault="0099605F" w:rsidP="0099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D479CB"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(Ф.И.О. ребёнка) </w:t>
      </w:r>
    </w:p>
    <w:p w:rsidR="00E62AB6" w:rsidRDefault="004F4BB9" w:rsidP="0099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</w:t>
      </w:r>
      <w:r w:rsidR="00D479CB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proofErr w:type="gramEnd"/>
      <w:r w:rsidR="00D479CB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ей)</w:t>
      </w:r>
      <w:proofErr w:type="spellStart"/>
      <w:r w:rsidR="00D479CB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ся</w:t>
      </w:r>
      <w:proofErr w:type="spellEnd"/>
      <w:r w:rsidR="00D479CB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_____ класса курс</w:t>
      </w:r>
      <w:r w:rsidR="00C10D9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ов</w:t>
      </w:r>
      <w:r w:rsidR="004566F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внеурочной деятельности</w:t>
      </w:r>
      <w:r w:rsidR="00D479CB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85F84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201</w:t>
      </w:r>
      <w:r w:rsidR="00944757">
        <w:rPr>
          <w:rFonts w:ascii="Times New Roman" w:hAnsi="Times New Roman" w:cs="Times New Roman"/>
          <w:color w:val="000000"/>
          <w:spacing w:val="-8"/>
          <w:sz w:val="24"/>
          <w:szCs w:val="24"/>
        </w:rPr>
        <w:t>__</w:t>
      </w:r>
      <w:r w:rsidR="00285F84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-201</w:t>
      </w:r>
      <w:r w:rsidR="00944757">
        <w:rPr>
          <w:rFonts w:ascii="Times New Roman" w:hAnsi="Times New Roman" w:cs="Times New Roman"/>
          <w:color w:val="000000"/>
          <w:spacing w:val="-8"/>
          <w:sz w:val="24"/>
          <w:szCs w:val="24"/>
        </w:rPr>
        <w:t>__</w:t>
      </w:r>
      <w:r w:rsidR="00285F84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учебный год</w:t>
      </w:r>
    </w:p>
    <w:p w:rsidR="0099605F" w:rsidRDefault="00D479CB" w:rsidP="00285F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</w:t>
      </w:r>
      <w:r w:rsidR="0099605F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__</w:t>
      </w:r>
      <w:r w:rsidR="00E62AB6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</w:t>
      </w:r>
    </w:p>
    <w:p w:rsidR="00E62AB6" w:rsidRDefault="00E62AB6" w:rsidP="0099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</w:t>
      </w:r>
    </w:p>
    <w:p w:rsidR="00E62AB6" w:rsidRDefault="00E62AB6" w:rsidP="0099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</w:t>
      </w:r>
    </w:p>
    <w:p w:rsidR="004566F4" w:rsidRDefault="004566F4" w:rsidP="0045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</w:t>
      </w:r>
    </w:p>
    <w:p w:rsidR="004566F4" w:rsidRDefault="004566F4" w:rsidP="0045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</w:t>
      </w:r>
    </w:p>
    <w:p w:rsidR="00D479CB" w:rsidRPr="00D357EA" w:rsidRDefault="00285F84" w:rsidP="00285F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</w:t>
      </w:r>
      <w:r w:rsidR="00D479CB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_________________ </w:t>
      </w:r>
      <w:r w:rsidR="0099605F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</w:t>
      </w:r>
      <w:r w:rsidR="00D479CB"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 /___________________/ </w:t>
      </w:r>
    </w:p>
    <w:p w:rsidR="00D479CB" w:rsidRPr="00285F84" w:rsidRDefault="0099605F" w:rsidP="0099605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4F4BB9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  </w:t>
      </w:r>
      <w:r w:rsidR="00285F84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                                       </w:t>
      </w:r>
      <w:r w:rsidRPr="004F4BB9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         </w:t>
      </w:r>
      <w:r w:rsidR="00D479CB"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>(дата)</w:t>
      </w:r>
      <w:r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                                  </w:t>
      </w:r>
      <w:r w:rsidR="004F4BB9"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                 </w:t>
      </w:r>
      <w:r w:rsid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                         </w:t>
      </w:r>
      <w:r w:rsidR="004F4BB9"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</w:t>
      </w:r>
      <w:r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</w:t>
      </w:r>
      <w:r w:rsidR="00D479CB"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(подпись) </w:t>
      </w:r>
      <w:r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</w:t>
      </w:r>
      <w:r w:rsidR="00D479CB" w:rsidRPr="00285F84">
        <w:rPr>
          <w:rFonts w:ascii="Times New Roman" w:hAnsi="Times New Roman" w:cs="Times New Roman"/>
          <w:color w:val="000000"/>
          <w:spacing w:val="-8"/>
          <w:sz w:val="16"/>
          <w:szCs w:val="16"/>
        </w:rPr>
        <w:t>(инициалы, фамилия)</w:t>
      </w:r>
    </w:p>
    <w:p w:rsidR="00D479CB" w:rsidRDefault="00D479CB" w:rsidP="00D479CB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285F84" w:rsidRDefault="00285F84" w:rsidP="00D479CB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285F84" w:rsidRDefault="00285F84" w:rsidP="00D479CB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285F84" w:rsidRDefault="00285F84" w:rsidP="00D479CB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4873C4" w:rsidRDefault="004873C4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br w:type="page"/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Директору МАОУ Гимназия № 15 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Т.И. Федуловой 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___________________________ 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Ф.И.О. родителя (законного представителя) </w:t>
      </w:r>
    </w:p>
    <w:p w:rsidR="00B755BD" w:rsidRDefault="00B755BD" w:rsidP="00B755BD">
      <w:pPr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) 1 класса</w:t>
      </w:r>
    </w:p>
    <w:p w:rsidR="00B755BD" w:rsidRDefault="00B755BD" w:rsidP="00B755BD">
      <w:pPr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согласие.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Даю согласие на изучение моим ребёнком ____________________________________________ 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(Ф.И.О. ребёнка) 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ей)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1 класса учебного предмета ______________________________________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 счёт часов части учебного плана, формируемой участниками образовательных отношений, на 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201</w:t>
      </w:r>
      <w:r w:rsidR="00944757">
        <w:rPr>
          <w:rFonts w:ascii="Times New Roman" w:hAnsi="Times New Roman" w:cs="Times New Roman"/>
          <w:color w:val="000000"/>
          <w:spacing w:val="-8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-201</w:t>
      </w:r>
      <w:r w:rsidR="00944757">
        <w:rPr>
          <w:rFonts w:ascii="Times New Roman" w:hAnsi="Times New Roman" w:cs="Times New Roman"/>
          <w:color w:val="000000"/>
          <w:spacing w:val="-8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учебный год </w:t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_________________                                                               __________ /___________________/ </w:t>
      </w:r>
    </w:p>
    <w:p w:rsidR="00B755BD" w:rsidRDefault="00B755BD" w:rsidP="00B755B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(дата)                                                                                                                                                     (подпись)               (инициалы, фамилия)</w:t>
      </w:r>
    </w:p>
    <w:p w:rsidR="00B755BD" w:rsidRDefault="00B755BD" w:rsidP="00B755B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16"/>
          <w:szCs w:val="16"/>
        </w:rPr>
      </w:pPr>
    </w:p>
    <w:p w:rsidR="00B755BD" w:rsidRDefault="00B755BD" w:rsidP="00B755B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B755BD" w:rsidRDefault="00B755BD" w:rsidP="00B755B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B755BD" w:rsidRDefault="00B755BD" w:rsidP="00B755B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B755BD" w:rsidRDefault="00B755BD" w:rsidP="00B755BD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4873C4" w:rsidRDefault="004873C4">
      <w:r>
        <w:br w:type="page"/>
      </w:r>
    </w:p>
    <w:p w:rsidR="00B755BD" w:rsidRDefault="00B755BD" w:rsidP="00B755BD">
      <w:pPr>
        <w:autoSpaceDE w:val="0"/>
        <w:autoSpaceDN w:val="0"/>
        <w:adjustRightInd w:val="0"/>
        <w:spacing w:after="0" w:line="240" w:lineRule="auto"/>
        <w:ind w:left="6372"/>
      </w:pPr>
    </w:p>
    <w:p w:rsidR="00083026" w:rsidRDefault="00083026" w:rsidP="00285F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Директору МАОУ Гимназия № 15 </w:t>
      </w: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Т.И. Федуловой </w:t>
      </w: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___________________________ </w:t>
      </w:r>
    </w:p>
    <w:p w:rsidR="00083026" w:rsidRPr="00083026" w:rsidRDefault="00083026" w:rsidP="000830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083026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Ф.И.О. родителя (законного представителя) </w:t>
      </w:r>
    </w:p>
    <w:p w:rsidR="00083026" w:rsidRPr="00D357EA" w:rsidRDefault="00083026" w:rsidP="00083026">
      <w:pPr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ученик</w:t>
      </w:r>
      <w:proofErr w:type="gramStart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а(</w:t>
      </w:r>
      <w:proofErr w:type="spellStart"/>
      <w:proofErr w:type="gramEnd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цы</w:t>
      </w:r>
      <w:proofErr w:type="spellEnd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) _______ класса</w:t>
      </w:r>
    </w:p>
    <w:p w:rsidR="00083026" w:rsidRPr="00D357EA" w:rsidRDefault="00083026" w:rsidP="00083026">
      <w:pPr>
        <w:spacing w:after="0" w:line="240" w:lineRule="auto"/>
        <w:ind w:left="637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согласие.</w:t>
      </w: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Даю согласие на изучение моим ребёнком ____________________________________________ </w:t>
      </w:r>
    </w:p>
    <w:p w:rsidR="00083026" w:rsidRPr="004F4BB9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F4BB9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(Ф.И.О. ребёнка) </w:t>
      </w:r>
    </w:p>
    <w:p w:rsidR="00083026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proofErr w:type="gramEnd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ей)</w:t>
      </w:r>
      <w:proofErr w:type="spellStart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ся</w:t>
      </w:r>
      <w:proofErr w:type="spellEnd"/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_____ класса учебн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ых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ов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(курс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ов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</w:t>
      </w:r>
    </w:p>
    <w:p w:rsidR="00083026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</w:t>
      </w:r>
    </w:p>
    <w:p w:rsidR="00083026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</w:t>
      </w: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______________________________________</w:t>
      </w: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 счёт часов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части 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учебного плана, формируем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ой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участниками образовательных отношений, на </w:t>
      </w: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201</w:t>
      </w:r>
      <w:r w:rsidR="004873C4">
        <w:rPr>
          <w:rFonts w:ascii="Times New Roman" w:hAnsi="Times New Roman" w:cs="Times New Roman"/>
          <w:color w:val="000000"/>
          <w:spacing w:val="-8"/>
          <w:sz w:val="24"/>
          <w:szCs w:val="24"/>
        </w:rPr>
        <w:t>__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>-201</w:t>
      </w:r>
      <w:r w:rsidR="004873C4">
        <w:rPr>
          <w:rFonts w:ascii="Times New Roman" w:hAnsi="Times New Roman" w:cs="Times New Roman"/>
          <w:color w:val="000000"/>
          <w:spacing w:val="-8"/>
          <w:sz w:val="24"/>
          <w:szCs w:val="24"/>
        </w:rPr>
        <w:t>__</w:t>
      </w: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учебный год </w:t>
      </w:r>
    </w:p>
    <w:p w:rsidR="00083026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83026" w:rsidRPr="00D357EA" w:rsidRDefault="00083026" w:rsidP="0008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57E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_________________                                                               __________ /___________________/ </w:t>
      </w:r>
    </w:p>
    <w:p w:rsidR="00083026" w:rsidRPr="00083026" w:rsidRDefault="00083026" w:rsidP="0008302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083026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(дата)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                             </w:t>
      </w:r>
      <w:r w:rsidRPr="00083026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                              (подпись)               (инициалы, фамилия)</w:t>
      </w:r>
    </w:p>
    <w:p w:rsidR="00083026" w:rsidRDefault="00083026" w:rsidP="0008302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sectPr w:rsidR="00083026" w:rsidSect="009B78BF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F45"/>
    <w:multiLevelType w:val="hybridMultilevel"/>
    <w:tmpl w:val="B7FCAE48"/>
    <w:lvl w:ilvl="0" w:tplc="7FC078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638C0"/>
    <w:multiLevelType w:val="hybridMultilevel"/>
    <w:tmpl w:val="BF465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8D741F"/>
    <w:multiLevelType w:val="hybridMultilevel"/>
    <w:tmpl w:val="307A0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D667B"/>
    <w:multiLevelType w:val="hybridMultilevel"/>
    <w:tmpl w:val="B18A9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677E93"/>
    <w:multiLevelType w:val="hybridMultilevel"/>
    <w:tmpl w:val="4CDA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07739"/>
    <w:multiLevelType w:val="hybridMultilevel"/>
    <w:tmpl w:val="095A2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C606AB"/>
    <w:multiLevelType w:val="hybridMultilevel"/>
    <w:tmpl w:val="00E8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2B"/>
    <w:rsid w:val="000137E6"/>
    <w:rsid w:val="000437C0"/>
    <w:rsid w:val="00083026"/>
    <w:rsid w:val="000911DB"/>
    <w:rsid w:val="000C4AAB"/>
    <w:rsid w:val="000E554E"/>
    <w:rsid w:val="000F50C8"/>
    <w:rsid w:val="00102BE0"/>
    <w:rsid w:val="00131828"/>
    <w:rsid w:val="00153C6D"/>
    <w:rsid w:val="00171619"/>
    <w:rsid w:val="00211A4B"/>
    <w:rsid w:val="00250B99"/>
    <w:rsid w:val="00285F84"/>
    <w:rsid w:val="002A4BE9"/>
    <w:rsid w:val="002C20D9"/>
    <w:rsid w:val="002C4141"/>
    <w:rsid w:val="00364ED1"/>
    <w:rsid w:val="003C7C8D"/>
    <w:rsid w:val="00405F05"/>
    <w:rsid w:val="004566F4"/>
    <w:rsid w:val="00461BBD"/>
    <w:rsid w:val="0046767C"/>
    <w:rsid w:val="0047566E"/>
    <w:rsid w:val="0048162B"/>
    <w:rsid w:val="004859E9"/>
    <w:rsid w:val="004873C4"/>
    <w:rsid w:val="004D2D6C"/>
    <w:rsid w:val="004F4BB9"/>
    <w:rsid w:val="005221EA"/>
    <w:rsid w:val="005471B1"/>
    <w:rsid w:val="005B3E52"/>
    <w:rsid w:val="005C43EC"/>
    <w:rsid w:val="0061731B"/>
    <w:rsid w:val="00631621"/>
    <w:rsid w:val="00653B98"/>
    <w:rsid w:val="00661587"/>
    <w:rsid w:val="00674077"/>
    <w:rsid w:val="006A3786"/>
    <w:rsid w:val="006F535D"/>
    <w:rsid w:val="007003B5"/>
    <w:rsid w:val="0070592B"/>
    <w:rsid w:val="0074274C"/>
    <w:rsid w:val="00744D7C"/>
    <w:rsid w:val="0078783A"/>
    <w:rsid w:val="00797469"/>
    <w:rsid w:val="0080647A"/>
    <w:rsid w:val="008C0469"/>
    <w:rsid w:val="008F666F"/>
    <w:rsid w:val="00944757"/>
    <w:rsid w:val="0094731F"/>
    <w:rsid w:val="00952059"/>
    <w:rsid w:val="0099605F"/>
    <w:rsid w:val="009979F8"/>
    <w:rsid w:val="009B6064"/>
    <w:rsid w:val="009B78BF"/>
    <w:rsid w:val="009D0799"/>
    <w:rsid w:val="00A20901"/>
    <w:rsid w:val="00A705EC"/>
    <w:rsid w:val="00A773E4"/>
    <w:rsid w:val="00AB6B4C"/>
    <w:rsid w:val="00AD3918"/>
    <w:rsid w:val="00B02E3C"/>
    <w:rsid w:val="00B05FD8"/>
    <w:rsid w:val="00B60B08"/>
    <w:rsid w:val="00B755BD"/>
    <w:rsid w:val="00BA2FA9"/>
    <w:rsid w:val="00BB6865"/>
    <w:rsid w:val="00BE362C"/>
    <w:rsid w:val="00C10D9D"/>
    <w:rsid w:val="00C13E9C"/>
    <w:rsid w:val="00C93DFD"/>
    <w:rsid w:val="00CA6CFE"/>
    <w:rsid w:val="00CC3567"/>
    <w:rsid w:val="00D011B4"/>
    <w:rsid w:val="00D06E4B"/>
    <w:rsid w:val="00D16A75"/>
    <w:rsid w:val="00D357EA"/>
    <w:rsid w:val="00D479CB"/>
    <w:rsid w:val="00D513B4"/>
    <w:rsid w:val="00D52FCE"/>
    <w:rsid w:val="00D837F8"/>
    <w:rsid w:val="00DE559D"/>
    <w:rsid w:val="00E62AB6"/>
    <w:rsid w:val="00EC6C30"/>
    <w:rsid w:val="00EE26A7"/>
    <w:rsid w:val="00EF0A4D"/>
    <w:rsid w:val="00F57BBF"/>
    <w:rsid w:val="00FA7B7B"/>
    <w:rsid w:val="00F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6E4B"/>
    <w:pPr>
      <w:ind w:left="720"/>
      <w:contextualSpacing/>
    </w:pPr>
  </w:style>
  <w:style w:type="paragraph" w:customStyle="1" w:styleId="a4">
    <w:name w:val="Содержимое таблицы"/>
    <w:basedOn w:val="a"/>
    <w:rsid w:val="004D2D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0E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BD9F-FFE6-4D29-AEB2-423968F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bsg</cp:lastModifiedBy>
  <cp:revision>2</cp:revision>
  <cp:lastPrinted>2017-05-22T07:54:00Z</cp:lastPrinted>
  <dcterms:created xsi:type="dcterms:W3CDTF">2018-09-25T05:26:00Z</dcterms:created>
  <dcterms:modified xsi:type="dcterms:W3CDTF">2018-09-25T05:26:00Z</dcterms:modified>
</cp:coreProperties>
</file>